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56" w:rsidRPr="00B1529A" w:rsidRDefault="00747456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2F4803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747456" w:rsidRPr="00B1529A" w:rsidRDefault="00747456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747456" w:rsidRDefault="00747456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747456" w:rsidRDefault="00747456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747456" w:rsidRPr="00B1529A" w:rsidRDefault="00747456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747456" w:rsidRDefault="00747456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747456" w:rsidRDefault="00747456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747456" w:rsidRPr="00E0028D" w:rsidRDefault="00747456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747456" w:rsidRDefault="00747456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747456" w:rsidRDefault="00747456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747456" w:rsidRDefault="00747456" w:rsidP="00F20F5D">
      <w:pPr>
        <w:rPr>
          <w:sz w:val="28"/>
          <w:szCs w:val="28"/>
          <w:lang w:val="uk-UA"/>
        </w:rPr>
      </w:pPr>
    </w:p>
    <w:p w:rsidR="00747456" w:rsidRDefault="00747456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747456">
        <w:trPr>
          <w:trHeight w:val="551"/>
        </w:trPr>
        <w:tc>
          <w:tcPr>
            <w:tcW w:w="3703" w:type="dxa"/>
          </w:tcPr>
          <w:p w:rsidR="00747456" w:rsidRPr="00773D1A" w:rsidRDefault="00747456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747456" w:rsidRDefault="00747456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747456" w:rsidRPr="00773D1A" w:rsidRDefault="00747456" w:rsidP="003B148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130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747456" w:rsidRDefault="00747456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747456" w:rsidRDefault="00747456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747456" w:rsidRDefault="00747456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747456" w:rsidRDefault="00747456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747456" w:rsidRDefault="00747456" w:rsidP="00A645C1">
      <w:pPr>
        <w:rPr>
          <w:sz w:val="28"/>
          <w:szCs w:val="28"/>
          <w:lang w:val="uk-UA"/>
        </w:rPr>
      </w:pPr>
    </w:p>
    <w:p w:rsidR="00747456" w:rsidRDefault="00747456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3B148B">
        <w:rPr>
          <w:sz w:val="28"/>
          <w:szCs w:val="28"/>
          <w:lang w:val="uk-UA"/>
        </w:rPr>
        <w:t>14 листопада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2087 «Про Розподіл протитуберкульозних препаратів, закуплених за кошти Державного бюджету України на 2017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від 15</w:t>
      </w:r>
      <w:r w:rsidRPr="008B3DB4">
        <w:rPr>
          <w:sz w:val="28"/>
          <w:szCs w:val="28"/>
          <w:lang w:val="uk-UA"/>
        </w:rPr>
        <w:t xml:space="preserve"> січня</w:t>
      </w:r>
      <w:r>
        <w:rPr>
          <w:sz w:val="28"/>
          <w:szCs w:val="28"/>
          <w:lang w:val="uk-UA"/>
        </w:rPr>
        <w:t xml:space="preserve"> 2020 року № 12-ДБ «Про здійснення розподілу протитуберкульозних препаратів»</w:t>
      </w:r>
    </w:p>
    <w:p w:rsidR="00747456" w:rsidRDefault="00747456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747456" w:rsidRDefault="00747456" w:rsidP="00F20F5D">
      <w:pPr>
        <w:rPr>
          <w:sz w:val="28"/>
          <w:szCs w:val="28"/>
          <w:lang w:val="uk-UA"/>
        </w:rPr>
      </w:pPr>
    </w:p>
    <w:p w:rsidR="00747456" w:rsidRDefault="00747456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747456" w:rsidRDefault="00747456" w:rsidP="00825A96">
      <w:pPr>
        <w:jc w:val="both"/>
        <w:rPr>
          <w:sz w:val="28"/>
          <w:szCs w:val="28"/>
          <w:lang w:val="uk-UA"/>
        </w:rPr>
      </w:pPr>
    </w:p>
    <w:p w:rsidR="00747456" w:rsidRPr="006400CA" w:rsidRDefault="00747456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747456" w:rsidRDefault="00747456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747456" w:rsidRDefault="00747456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747456" w:rsidRDefault="00747456" w:rsidP="00F15C3E">
      <w:pPr>
        <w:jc w:val="both"/>
        <w:rPr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747456" w:rsidRDefault="00747456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747456" w:rsidRDefault="00747456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747456" w:rsidRDefault="00747456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747456" w:rsidRPr="00AD3800" w:rsidRDefault="00747456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747456" w:rsidRDefault="00747456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747456" w:rsidRPr="00FB0965" w:rsidRDefault="00747456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747456" w:rsidRDefault="00747456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747456" w:rsidRDefault="00747456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747456" w:rsidRDefault="00747456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747456" w:rsidRDefault="00747456" w:rsidP="00F15C3E">
      <w:pPr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747456" w:rsidRPr="007E3FC5" w:rsidRDefault="00747456" w:rsidP="00F15C3E">
      <w:pPr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47456" w:rsidRDefault="00747456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747456" w:rsidRPr="00516D5B" w:rsidRDefault="00747456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747456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47456" w:rsidRPr="00F15C3E" w:rsidRDefault="00747456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47456" w:rsidRDefault="00747456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747456" w:rsidRDefault="00747456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747456" w:rsidRDefault="00747456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747456" w:rsidRDefault="00747456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3B148B">
        <w:rPr>
          <w:sz w:val="28"/>
          <w:szCs w:val="28"/>
          <w:lang w:val="uk-UA"/>
        </w:rPr>
        <w:t>14 листопада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2087 «Про Розподіл протитуберкульозних препаратів, закуплених за кошти Державного бюджету України на 2017 рік»</w:t>
      </w:r>
      <w:r>
        <w:rPr>
          <w:color w:val="000000"/>
          <w:sz w:val="28"/>
          <w:szCs w:val="28"/>
          <w:lang w:val="uk-UA"/>
        </w:rPr>
        <w:t>;</w:t>
      </w:r>
    </w:p>
    <w:p w:rsidR="00747456" w:rsidRDefault="00747456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 xml:space="preserve">КП «ДОКЛПО «Фтизіатрія» ДОР»                                                            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12-ДБ «Про здійснення розподілу протитуберкульозних препаратів»;</w:t>
      </w:r>
    </w:p>
    <w:p w:rsidR="00747456" w:rsidRPr="001717BD" w:rsidRDefault="00747456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747456" w:rsidRPr="00493609" w:rsidRDefault="00747456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493609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4936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493609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493609">
        <w:rPr>
          <w:sz w:val="28"/>
          <w:szCs w:val="28"/>
          <w:lang w:val="uk-UA"/>
        </w:rPr>
        <w:t>-20.</w:t>
      </w:r>
    </w:p>
    <w:p w:rsidR="00747456" w:rsidRDefault="0074745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47456" w:rsidRDefault="0074745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47456" w:rsidRDefault="0074745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47456" w:rsidRDefault="0074745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47456" w:rsidRDefault="00747456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1B3947">
      <w:pPr>
        <w:rPr>
          <w:sz w:val="28"/>
          <w:szCs w:val="28"/>
          <w:lang w:val="uk-UA"/>
        </w:rPr>
      </w:pPr>
    </w:p>
    <w:p w:rsidR="00747456" w:rsidRPr="00974800" w:rsidRDefault="00747456" w:rsidP="001B3947">
      <w:pPr>
        <w:rPr>
          <w:sz w:val="28"/>
          <w:szCs w:val="28"/>
          <w:lang w:val="uk-UA"/>
        </w:rPr>
      </w:pPr>
    </w:p>
    <w:p w:rsidR="00747456" w:rsidRDefault="00747456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747456" w:rsidRDefault="00747456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130-ДБ</w:t>
      </w:r>
    </w:p>
    <w:p w:rsidR="00747456" w:rsidRDefault="00747456" w:rsidP="00740506">
      <w:pPr>
        <w:jc w:val="center"/>
        <w:rPr>
          <w:b/>
          <w:sz w:val="28"/>
          <w:szCs w:val="28"/>
          <w:lang w:val="uk-UA"/>
        </w:rPr>
      </w:pPr>
    </w:p>
    <w:p w:rsidR="00747456" w:rsidRDefault="00747456" w:rsidP="00740506">
      <w:pPr>
        <w:jc w:val="center"/>
        <w:rPr>
          <w:b/>
          <w:sz w:val="28"/>
          <w:szCs w:val="28"/>
          <w:lang w:val="uk-UA"/>
        </w:rPr>
      </w:pPr>
    </w:p>
    <w:p w:rsidR="00747456" w:rsidRPr="00684046" w:rsidRDefault="00747456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747456" w:rsidRDefault="00747456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747456" w:rsidRPr="00642576" w:rsidTr="00E32F85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4689" w:type="dxa"/>
              <w:tblLayout w:type="fixed"/>
              <w:tblLook w:val="0000"/>
            </w:tblPr>
            <w:tblGrid>
              <w:gridCol w:w="4689"/>
            </w:tblGrid>
            <w:tr w:rsidR="00747456" w:rsidTr="00493609">
              <w:trPr>
                <w:trHeight w:val="512"/>
              </w:trPr>
              <w:tc>
                <w:tcPr>
                  <w:tcW w:w="4689" w:type="dxa"/>
                </w:tcPr>
                <w:p w:rsidR="00747456" w:rsidRDefault="00747456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РИФАМПІЦИН, капсули по 150мг</w:t>
                  </w:r>
                </w:p>
                <w:p w:rsidR="00747456" w:rsidRPr="00974800" w:rsidRDefault="00747456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по 10 капсул в блістері; по 2 блістери в упаковці, кількість капсул</w:t>
                  </w:r>
                </w:p>
              </w:tc>
            </w:tr>
          </w:tbl>
          <w:p w:rsidR="00747456" w:rsidRPr="00BA7E50" w:rsidRDefault="00747456" w:rsidP="00CD3F57">
            <w:pPr>
              <w:rPr>
                <w:sz w:val="28"/>
                <w:szCs w:val="28"/>
                <w:lang w:val="uk-UA"/>
              </w:rPr>
            </w:pPr>
          </w:p>
        </w:tc>
      </w:tr>
      <w:tr w:rsidR="00747456" w:rsidRPr="00642576" w:rsidTr="00E32F85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747456" w:rsidRPr="00BA7E50" w:rsidRDefault="00747456" w:rsidP="003B148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01.09.2020</w:t>
            </w:r>
          </w:p>
        </w:tc>
      </w:tr>
      <w:tr w:rsidR="00747456" w:rsidRPr="00642576" w:rsidTr="00E32F85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47456" w:rsidRPr="00642576" w:rsidRDefault="00747456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747456" w:rsidRDefault="00747456" w:rsidP="00CD3F5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3B148B">
              <w:rPr>
                <w:sz w:val="28"/>
                <w:szCs w:val="28"/>
                <w:lang w:val="uk-UA"/>
              </w:rPr>
              <w:t>14 листопада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2087</w:t>
            </w:r>
          </w:p>
        </w:tc>
      </w:tr>
      <w:tr w:rsidR="00747456" w:rsidRPr="001717BD" w:rsidTr="00E32F85">
        <w:tc>
          <w:tcPr>
            <w:tcW w:w="567" w:type="dxa"/>
          </w:tcPr>
          <w:p w:rsidR="00747456" w:rsidRPr="001717BD" w:rsidRDefault="00747456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747456" w:rsidRPr="001717BD" w:rsidRDefault="00747456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747456" w:rsidRPr="001717BD" w:rsidRDefault="00747456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1 420</w:t>
            </w:r>
          </w:p>
        </w:tc>
      </w:tr>
      <w:tr w:rsidR="00747456" w:rsidRPr="001717BD" w:rsidTr="00E32F85">
        <w:tc>
          <w:tcPr>
            <w:tcW w:w="5954" w:type="dxa"/>
            <w:gridSpan w:val="2"/>
          </w:tcPr>
          <w:p w:rsidR="00747456" w:rsidRPr="001717BD" w:rsidRDefault="00747456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747456" w:rsidRPr="001717BD" w:rsidRDefault="00747456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1 420</w:t>
            </w:r>
          </w:p>
        </w:tc>
      </w:tr>
    </w:tbl>
    <w:p w:rsidR="00747456" w:rsidRPr="001717BD" w:rsidRDefault="00747456" w:rsidP="00740506">
      <w:pPr>
        <w:rPr>
          <w:b/>
          <w:color w:val="000000"/>
          <w:sz w:val="28"/>
          <w:szCs w:val="28"/>
          <w:lang w:val="uk-UA"/>
        </w:rPr>
      </w:pPr>
    </w:p>
    <w:p w:rsidR="00747456" w:rsidRDefault="00747456" w:rsidP="00740506">
      <w:pPr>
        <w:jc w:val="center"/>
        <w:rPr>
          <w:b/>
          <w:sz w:val="28"/>
          <w:szCs w:val="28"/>
          <w:lang w:val="uk-UA"/>
        </w:rPr>
      </w:pPr>
    </w:p>
    <w:p w:rsidR="00747456" w:rsidRDefault="00747456" w:rsidP="00740506">
      <w:pPr>
        <w:jc w:val="center"/>
        <w:rPr>
          <w:b/>
          <w:sz w:val="28"/>
          <w:szCs w:val="28"/>
          <w:lang w:val="uk-UA"/>
        </w:rPr>
      </w:pPr>
    </w:p>
    <w:p w:rsidR="00747456" w:rsidRPr="00E32F85" w:rsidRDefault="00747456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747456" w:rsidRDefault="00747456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747456" w:rsidRPr="00642576" w:rsidTr="00770D86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4689" w:type="dxa"/>
              <w:tblLayout w:type="fixed"/>
              <w:tblLook w:val="0000"/>
            </w:tblPr>
            <w:tblGrid>
              <w:gridCol w:w="4689"/>
            </w:tblGrid>
            <w:tr w:rsidR="00747456" w:rsidTr="00493609">
              <w:trPr>
                <w:trHeight w:val="512"/>
              </w:trPr>
              <w:tc>
                <w:tcPr>
                  <w:tcW w:w="4689" w:type="dxa"/>
                </w:tcPr>
                <w:p w:rsidR="00747456" w:rsidRDefault="00747456" w:rsidP="0096374E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РИФАМПІЦИН, капсули по 150мг</w:t>
                  </w:r>
                </w:p>
                <w:p w:rsidR="00747456" w:rsidRPr="00974800" w:rsidRDefault="00747456" w:rsidP="0096374E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по 10 капсул в блістері; по 2 блістери в упаковці, кількість капсул</w:t>
                  </w:r>
                </w:p>
              </w:tc>
            </w:tr>
          </w:tbl>
          <w:p w:rsidR="00747456" w:rsidRPr="00BA7E50" w:rsidRDefault="00747456" w:rsidP="0054564B">
            <w:pPr>
              <w:rPr>
                <w:sz w:val="28"/>
                <w:szCs w:val="28"/>
                <w:lang w:val="uk-UA"/>
              </w:rPr>
            </w:pPr>
          </w:p>
        </w:tc>
      </w:tr>
      <w:tr w:rsidR="00747456" w:rsidRPr="00642576" w:rsidTr="00770D86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747456" w:rsidRPr="00BA7E50" w:rsidRDefault="00747456" w:rsidP="003B148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01.09.2020</w:t>
            </w:r>
          </w:p>
        </w:tc>
      </w:tr>
      <w:tr w:rsidR="00747456" w:rsidRPr="00642576" w:rsidTr="00770D86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747456" w:rsidRDefault="00747456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3B148B">
              <w:rPr>
                <w:sz w:val="28"/>
                <w:szCs w:val="28"/>
                <w:lang w:val="uk-UA"/>
              </w:rPr>
              <w:t>14 листопада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2087</w:t>
            </w:r>
          </w:p>
        </w:tc>
      </w:tr>
      <w:tr w:rsidR="00747456" w:rsidRPr="00642576" w:rsidTr="00770D86">
        <w:tc>
          <w:tcPr>
            <w:tcW w:w="567" w:type="dxa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747456" w:rsidRPr="00770D86" w:rsidRDefault="00747456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747456" w:rsidRPr="001717BD" w:rsidRDefault="00747456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1 420</w:t>
            </w:r>
          </w:p>
        </w:tc>
      </w:tr>
      <w:tr w:rsidR="00747456" w:rsidRPr="00642576" w:rsidTr="00770D86">
        <w:tc>
          <w:tcPr>
            <w:tcW w:w="5954" w:type="dxa"/>
            <w:gridSpan w:val="2"/>
          </w:tcPr>
          <w:p w:rsidR="00747456" w:rsidRPr="00642576" w:rsidRDefault="00747456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747456" w:rsidRPr="001717BD" w:rsidRDefault="00747456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1 420</w:t>
            </w:r>
          </w:p>
        </w:tc>
      </w:tr>
    </w:tbl>
    <w:p w:rsidR="00747456" w:rsidRDefault="00747456" w:rsidP="00740506">
      <w:pPr>
        <w:rPr>
          <w:sz w:val="28"/>
          <w:szCs w:val="28"/>
          <w:lang w:val="uk-UA"/>
        </w:rPr>
      </w:pPr>
    </w:p>
    <w:p w:rsidR="00747456" w:rsidRDefault="00747456" w:rsidP="00740506">
      <w:pPr>
        <w:rPr>
          <w:sz w:val="28"/>
          <w:szCs w:val="28"/>
          <w:lang w:val="uk-UA"/>
        </w:rPr>
      </w:pPr>
    </w:p>
    <w:p w:rsidR="00747456" w:rsidRDefault="00747456" w:rsidP="00740506">
      <w:pPr>
        <w:rPr>
          <w:sz w:val="28"/>
          <w:szCs w:val="28"/>
          <w:lang w:val="uk-UA"/>
        </w:rPr>
      </w:pPr>
    </w:p>
    <w:p w:rsidR="00747456" w:rsidRDefault="00747456" w:rsidP="00B73DFD">
      <w:pPr>
        <w:rPr>
          <w:sz w:val="28"/>
          <w:szCs w:val="28"/>
          <w:lang w:val="uk-UA"/>
        </w:rPr>
        <w:sectPr w:rsidR="00747456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747456" w:rsidRPr="0056510E" w:rsidRDefault="00747456" w:rsidP="00CA3C34">
      <w:pPr>
        <w:rPr>
          <w:b/>
          <w:sz w:val="28"/>
          <w:szCs w:val="28"/>
          <w:lang w:val="uk-UA"/>
        </w:rPr>
      </w:pPr>
    </w:p>
    <w:sectPr w:rsidR="00747456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456" w:rsidRDefault="00747456">
      <w:r>
        <w:separator/>
      </w:r>
    </w:p>
  </w:endnote>
  <w:endnote w:type="continuationSeparator" w:id="0">
    <w:p w:rsidR="00747456" w:rsidRDefault="00747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456" w:rsidRDefault="00747456">
      <w:r>
        <w:separator/>
      </w:r>
    </w:p>
  </w:footnote>
  <w:footnote w:type="continuationSeparator" w:id="0">
    <w:p w:rsidR="00747456" w:rsidRDefault="00747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456" w:rsidRDefault="00747456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7456" w:rsidRDefault="007474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456" w:rsidRDefault="00747456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747456" w:rsidRDefault="007474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16CFC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56A74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356F"/>
    <w:rsid w:val="00155A64"/>
    <w:rsid w:val="00155D07"/>
    <w:rsid w:val="00160A5C"/>
    <w:rsid w:val="001616C7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803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334B"/>
    <w:rsid w:val="003571A0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609"/>
    <w:rsid w:val="00493B4C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B2FCB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47456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374E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2E1C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7EEB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7EEB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7EEB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904</Words>
  <Characters>5154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2</cp:revision>
  <cp:lastPrinted>2020-05-14T07:27:00Z</cp:lastPrinted>
  <dcterms:created xsi:type="dcterms:W3CDTF">2020-05-14T07:35:00Z</dcterms:created>
  <dcterms:modified xsi:type="dcterms:W3CDTF">2020-05-14T07:35:00Z</dcterms:modified>
</cp:coreProperties>
</file>